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Храме Святой Живоначальной Троицы отслужили панихиду пост. лейтенанту Глобе И.К. и лейтенанту Сергеенко О.Г.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ВХраме Святой Живоначальной Троицы отслужили панихиду по ст.лейтенанту Глобе И.К. и лейтенанту Сергеенко О.Г.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Минуло 40 днейс момента трагической гибели старшего лейтенанта Глобы ИльиКонстантиновича и лейтенанта Сергеенко Олега Геннадьевича,исполнявших свой долг на территории Донецкой Народной Республики. ВХраме Святой Живоначальной Троицы п. Мосрентген состояласьпанихида. Приняли участие в службе сотрудники Центра.</w:t>
            </w:r>
            <w:br/>
            <w:br/>
            <w:r>
              <w:rPr/>
              <w:t xml:space="preserve">Настоятель Храма протоиерей Сергий Гуданов отслужил панихиду смолитвой.</w:t>
            </w:r>
            <w:br/>
            <w:br/>
            <w:r>
              <w:rPr/>
              <w:t xml:space="preserve">Помните, что усопших можно и нужно поминать всегда, в любые дни, ане только в определенные Церковью даты, особенно если у вас естьтакая душевная потребность.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2026-01-20T12:23:16+03:00</dcterms:created>
  <dcterms:modified xsi:type="dcterms:W3CDTF">2026-01-20T12:23:16+03:00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