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лет со дня образования поисковой кинологической службыМЧС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27лет со дня образования поисковой кинологической службы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Ровно 27 летназад был подписан приказ о создании поисковой кинологическойслужбы отряда Центроспас. С тех пор четвероногие бойцы сталинеотъемлемой частью спасательных подразделений МЧС России. В Центре«Лидер» отдел кинологических работ образовался в 1999 году.</w:t>
            </w:r>
            <w:br/>
            <w:br/>
            <w:r>
              <w:rPr/>
              <w:t xml:space="preserve">С первых дней работы отдела развивались два направлениядеятельности: поиск взрывчатых веществ и поиск живых людей,пострадавших в чрезвычайных ситуациях. С этой целью в состав отделавошли наиболее подготовленные офицеры, имевшие опыт работы скинологическими расчетами в местах проведения боевых действий вАфганистане и Чечне.</w:t>
            </w:r>
            <w:br/>
            <w:br/>
            <w:r>
              <w:rPr/>
              <w:t xml:space="preserve">Специалисты отдела со своими питомцами проводили работы в составеотрядов по очистке посевных площадей от взрывоопасных предметов натерритории бывшей Республике Югославия, Чеченской Республики,Республики Сербия, Кировской, Московской, Тверской, Смоленской,Самарской областях, ликвидация последствий грузино-осетинскогоконфликта в городе Цхинвал и его окрестностях.</w:t>
            </w:r>
            <w:br/>
            <w:br/>
            <w:r>
              <w:rPr/>
              <w:t xml:space="preserve">Минно-розыскные кинологические расчёты регулярно применяются дляпроведения оперативно-технических осмотров зданий и сооружений наналичие взрывоопасных предметов в г. Москва и Московской области.Ежедневно в состав группы экстренного реагирования входиткинологический расчет, который находится в тридцатиминутнойготовности к действиям по предназначению. За время существованияотдела личным составом было обнаружено и обезврежено более десятитысяч взрывоопасных предметов.</w:t>
            </w:r>
            <w:br/>
            <w:br/>
            <w:r>
              <w:rPr/>
              <w:t xml:space="preserve">За прошедшие годы кинологи Центра участвовали в десяткахспасательных работ как в России, так и за рубежом.Поисково-спасательные кинологические расчеты привлекались кликвидации последствий крушения «Невского экспресса» в Тверскойобласти и крушения самолета президента Польши в Смоленской области,проводилась работа по обследованию завалов вследствиеразрушительного землетрясения в Республике Непал, по поискупострадавших при обрушении жилых домов в Волгограде, Астрахани,Магнитогорске, Москве и Московской области, поиску потерявшихся влесах Тверской, Калужской, Ярославской и Московской областей,поиску пострадавших под завалами после землетрясения в СирийскойАрабской Республике.</w:t>
            </w:r>
            <w:br/>
            <w:br/>
            <w:r>
              <w:rPr/>
              <w:t xml:space="preserve">На счету кинологов Центра и их четвероногих друзей сотни спасенныхчеловеческих жизней. По итогам операций, сотрудники отделанеоднократно награждались ведомственными и правительственныминаградами.</w:t>
            </w:r>
            <w:br/>
            <w:br/>
            <w:r>
              <w:rPr/>
              <w:t xml:space="preserve">Свои навыки и умения кинологические расчёты оттачивают научебно-тренировочных занятиях в условиях, максимально приближенныхк действительности.</w:t>
            </w:r>
            <w:br/>
            <w:br/>
            <w:r>
              <w:rPr/>
              <w:t xml:space="preserve">Кинологи Центра ежегодно участвуют во Всероссийских и региональныхсоревнованиях МЧС России. Новаторский подход к подготовке своихпитомцев позволяет осваивать современные методики дрессировкисобак.</w:t>
            </w:r>
            <w:br/>
            <w:br/>
            <w:r>
              <w:rPr/>
              <w:t xml:space="preserve">Для работы по предназначению все расчёты ежегодно проходятиспытания, где получают допуск к работе в установленномпорядке.</w:t>
            </w:r>
            <w:br/>
            <w:br/>
            <w:r>
              <w:rPr/>
              <w:t xml:space="preserve">Большое внимание уделяется специальной и физической подготовкесобак, кинологи Центра ежегодно совершают учебно-тренировочныепрыжки с парашютом, спуски с вертолета в тандеме со своимипитомцами, совершенствуются элементы горной подготовки длятренировки доставки поисково-спасательных расчетов втруднодоступную местность. На акваториях отрабатываются навыкиспасения утопающих.</w:t>
            </w:r>
            <w:br/>
            <w:br/>
            <w:r>
              <w:rPr/>
              <w:t xml:space="preserve">За время существования кинологическая служба доказала необходимостьи эффективность своей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2026-04-12T06:16:08+03:00</dcterms:created>
  <dcterms:modified xsi:type="dcterms:W3CDTF">2026-04-12T06:16:08+03:00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