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Тополиный пух!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Тополиный пух!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Тополиный пух– один из распространенных источников возгораний!</w:t>
            </w:r>
            <w:br/>
            <w:br/>
            <w:r>
              <w:rPr/>
              <w:t xml:space="preserve">С наступлением сухой и жаркой погоды одним из распространенныхисточников возгораний является тополиный пух. Он легковоспламеняется и горит с большой скоростью. Скапливаясь у строений,стоянок автотранспорта, во дворах, на тротуарах, тополиный пухслужит хорошим топливом для огня.</w:t>
            </w:r>
            <w:br/>
            <w:br/>
            <w:r>
              <w:rPr/>
              <w:t xml:space="preserve">Нередко пожары могут происходить от того, что дети ради баловстваподжигают тополиный пух, не задумываясь при этом о последствиях.Если вы увидели на улице баловство ребят с тополиным пухом – непроходите мимо, предотвратите пожар. Ограничьте доступ малолетнихдетей к спичкам и зажигалкам.</w:t>
            </w:r>
            <w:br/>
            <w:br/>
            <w:r>
              <w:rPr/>
              <w:t xml:space="preserve">Чтобы тополиный пух не стал источником пожара, придерживайтесьпростых правил:</w:t>
            </w:r>
            <w:br/>
            <w:br/>
            <w:r>
              <w:rPr/>
              <w:t xml:space="preserve">- будьте осмотрительны в обращении с любыми источниками открытогоогня;</w:t>
            </w:r>
            <w:br/>
            <w:br/>
            <w:r>
              <w:rPr/>
              <w:t xml:space="preserve">- пресекайте игры детей, связанные с поджиганием пуха. Объясните,что такая шалость может привести к серьёзным последствиям. Помните:по закону материальный ущерб от пожаров, вызванных детскойшалостью, возмещают родители;</w:t>
            </w:r>
            <w:br/>
            <w:br/>
            <w:r>
              <w:rPr/>
              <w:t xml:space="preserve">- тщательно проводите подготовку к проведению сварочных и другихогневых работ;</w:t>
            </w:r>
            <w:br/>
            <w:br/>
            <w:r>
              <w:rPr/>
              <w:t xml:space="preserve">- будьте предельно осторожны при запуске пиротехнических изделий инебесных фонариков;</w:t>
            </w:r>
            <w:br/>
            <w:br/>
            <w:r>
              <w:rPr/>
              <w:t xml:space="preserve">- жителям частного сектора стоит позаботиться об уборке придомовыхтерриторий (для лучшего эффекта тополиный пух необходимо смачиватьводой, а затем, когда он станет тяжелым, подметать).</w:t>
            </w:r>
            <w:br/>
            <w:br/>
            <w:r>
              <w:rPr/>
              <w:t xml:space="preserve">В случае возникновения чрезвычайной̆ ситуации необходимо немедленносообщить об этом на телефон службы спасения «01», с мобильного –«101», «112».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2026-06-19T19:59:37+03:00</dcterms:created>
  <dcterms:modified xsi:type="dcterms:W3CDTF">2026-06-19T19:59:37+03:00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