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 в ФГБУ ВНИИ ГОЧС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 в ФГБУ ВНИИ ГОЧС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преддверии78-й годовщины Дня Победы в Великой Отечественной войне в ФГБУ ВНИИГОЧС МЧС России состоялось торжественное мероприятие, котороепосетили сотрудники Центра "Лидер". В праздничном концертеперед зрителями выступили: Показательный оркестр МЧС России,творческие коллективы Академии ГПС МЧС России. В праздничныйрепертуар вошли известные военные песни, в числе которых «Священнаявойна», «Смуглянка», «Ехал я из Берлина», «День Победы» и многиедругие.</w:t>
            </w:r>
            <w:br/>
            <w:br/>
            <w:r>
              <w:rPr/>
              <w:t xml:space="preserve">Также на территории ФГБУ ВНИИ ГОЧС МЧС России прошла выставкапожарной техники от времен Великой Отечественной войны досовременного времени и продемонстрированы возможности полевойкухни.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2025-11-30T23:28:44+03:00</dcterms:created>
  <dcterms:modified xsi:type="dcterms:W3CDTF">2025-11-30T23:28:44+03:00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