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23.03.202315:03</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23 марта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Стоит отметить, что 20 % доноров сдали кровь впервые,но были и те, кто приходят на пункт сдачи  кровирегулярно.  </w:t>
            </w:r>
            <w:br/>
            <w:br/>
            <w:r>
              <w:rPr/>
              <w:t xml:space="preserve">По итогам акции донорами крови стали более 100 человек личногосостава Центра. Участники акции благодарили организаторов завозможность сдать кровь. Специалисты военного клиническогогоспиталя в свою очередь выразили благодарность спасателям Центраза достойное дело в участии по сдаче донорской 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2026-06-20T05:26:02+03:00</dcterms:created>
  <dcterms:modified xsi:type="dcterms:W3CDTF">2026-06-20T05:26:02+03:00</dcterms:modified>
</cp:coreProperties>
</file>

<file path=docProps/custom.xml><?xml version="1.0" encoding="utf-8"?>
<Properties xmlns="http://schemas.openxmlformats.org/officeDocument/2006/custom-properties" xmlns:vt="http://schemas.openxmlformats.org/officeDocument/2006/docPropsVTypes"/>
</file>