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"Мама, папа, я - спортивная семья"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"Мама, папа, я - спортивная семья"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 натерритории стадиона Апаринки прошло первенствопожарно-спасательного гарнизона города Москвы в спортивнойдисциплине "Мама, папа, я - спортивная семья". В спортивномпразднике приняли участие более 60 команд. Центр«Лидер» на соревнованиях представляла семья Лебедик.</w:t>
            </w:r>
            <w:br/>
            <w:br/>
            <w:r>
              <w:rPr/>
              <w:t xml:space="preserve">Командам предстояло продемонстрировать свои навыки в двухэстафетах: на ловкость, силу, скорость и координацию. Каждое иззаданий и дети, и родители проходили с неподдельным азартом иинтересом, стараясь продемонстрировать максимально хорошиерезультаты и вывести свою команду на лидирующие позиции. По итогамспортивных состязаний семья Лебедик вошла в пятеркулучших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2025-12-01T02:01:18+03:00</dcterms:created>
  <dcterms:modified xsi:type="dcterms:W3CDTF">2025-12-01T02:01:18+03:00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