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спасателей Центра саварийно-спасательными командами международного аэропортаВнуково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спасателей Центра с аварийно-спасательнымикомандами международного аэропорта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аэропорту Внуково прошли плановыесовместные учения личного состава пожарного расчета и дежурнойсмены Центра с аварийно-спасательными командамиаэропорта по взаимодействию при авариях на авиационномтранспорте.</w:t>
            </w:r>
            <w:br/>
            <w:br/>
            <w:r>
              <w:rPr/>
              <w:t xml:space="preserve">По сценарию учений при посадке произошло разрушение и возгораниесамолета. Осуществлены действия по развертыванию пожарныхрасчетов, тушению очагов пожара, эвакуации пассажиров и экипажа,оказанию первой помощи пострадавшим на месте и транспортировки их вмедицинские учреждения. На других этапах тренировкиаварийно-спасательные команды отрабатывали действия по эвакуациисамолета и ликвидации последствий аварии.</w:t>
            </w:r>
            <w:br/>
            <w:br/>
            <w:r>
              <w:rPr/>
              <w:t xml:space="preserve">Действия расчетов по итогам тренировок были оценены как успешные,команды справились со всеми заданиями и уложились в необходимоевремя.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2026-01-20T21:53:48+03:00</dcterms:created>
  <dcterms:modified xsi:type="dcterms:W3CDTF">2026-01-20T21:53:48+03:00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