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продолжает проводить работыпо разбору 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продолжает проводить работы поразбору завалов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продолжает проводить работу по поискупострадавших и разбору завалов на разрушенных зданиях н.п. Джабли впровинции Латакия. При проведении работ применяются две беспилотныеавиационные системы, приборы поиска, гидравлическийаварийно-спасательный инструмент из комплекта аварийно-спасательноймашины тяжелого класса, три кинологических расчета. Совместно соспасателями Ливанской Республики, из под завала были спасены 2человека (1 женщина, 1 ребенок). Место нахождения пострадавших подзавалами обнаружено с применением кинологических расчетовЦентра. </w:t>
            </w:r>
            <w:br/>
            <w:br/>
            <w:r>
              <w:rPr/>
              <w:t xml:space="preserve">Произведено обрушение трехэтажной секции здания с применениемтяжелой инженерной техники с гидроножницами и ее разбор.</w:t>
            </w:r>
            <w:br/>
            <w:br/>
            <w:r>
              <w:rPr/>
              <w:t xml:space="preserve">Разведано визуальным способом нарастающим итогом 750 м2.</w:t>
            </w:r>
            <w:br/>
            <w:br/>
            <w:r>
              <w:rPr/>
              <w:t xml:space="preserve">Вывезено 1000 м3 строительного мусора, нарастающим итогом 5600м3.</w:t>
            </w:r>
            <w:br/>
            <w:br/>
            <w:r>
              <w:rPr/>
              <w:t xml:space="preserve">Беспилотные авиационные системы применялись 6 разпродолжительностью 2 часа, обследовано 1000 м2, нарастающим итогом18 раз, продолжительностью 6 часов, обследовано 2500 м2.</w:t>
            </w:r>
            <w:br/>
            <w:br/>
            <w:r>
              <w:rPr/>
              <w:t xml:space="preserve">Медицинскими работниками оказана помощь 4 пострадавшим, нарастающимитогом оказана помощь 19 пострадавшим.</w:t>
            </w:r>
            <w:br/>
            <w:br/>
            <w:r>
              <w:rPr/>
              <w:t xml:space="preserve">Место проведения работ посетил президент Сирийской АрабскойРеспублики Башар аль-Асад. От имени сирийского народа, сирийскийпрезидент выразил благодарность российским спасателям за оказаннуюпомощь и поддержку.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2026-04-12T22:27:18+03:00</dcterms:created>
  <dcterms:modified xsi:type="dcterms:W3CDTF">2026-04-12T22:27:18+03:00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