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по доведению требований безопасности назимний период обучения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по доведению требований безопасности на зимнийпериод обучения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 планом подготовки ФГКУ «Центр по проведению спасательныхопераций особого риска «Лидер» на 2023 год, 9 января начался зимнийпериод обучения 2023 года. Традиционно, в рамках первой учебнойнедели проведено комплексное занятие по доведению требованийбезопасности на зимний период обучения 2023 года в масштабе Центра,что является неотъемлемой частью повседневной и учебнойдеятельности 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 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средствпожаротушения;</w:t>
            </w:r>
            <w:br/>
            <w:br/>
            <w:r>
              <w:rPr/>
              <w:t xml:space="preserve">- на учебной точке № 2 до личного состава были доведены требованиябезопасности при работе с ядовитыми техническими жидкостями(ЯТЖ);</w:t>
            </w:r>
            <w:br/>
            <w:br/>
            <w:r>
              <w:rPr/>
              <w:t xml:space="preserve">- на учебной точке № 3 доведены требования безопасности привыполнении работ, связанных с использованием электроприборов иэлектрооборудования;</w:t>
            </w:r>
            <w:br/>
            <w:br/>
            <w:r>
              <w:rPr/>
              <w:t xml:space="preserve">- на учебной точке № 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 5 доведены требования безопасности приобращении с оружием;</w:t>
            </w:r>
            <w:br/>
            <w:br/>
            <w:r>
              <w:rPr/>
              <w:t xml:space="preserve">- на учебной точке № 6 до личного состава доведены 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 7 личному составу доведены требованиябезопасности при проведении АСР в горах, на воде;</w:t>
            </w:r>
            <w:br/>
            <w:br/>
            <w:r>
              <w:rPr/>
              <w:t xml:space="preserve">- на учебной точке № 8 до личного состава доведены требованиябезопасности при выполнении погрузочно-разгрузочных и такелажныхработ.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  <w:r>
              <w:rPr/>
              <w:t xml:space="preserve">Также прошло занятие по закреплению вооружения и военной техники заличным составом подразделений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2026-04-13T01:41:40+03:00</dcterms:created>
  <dcterms:modified xsi:type="dcterms:W3CDTF">2026-04-13T01:41:40+03:00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