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 оставляйте детей без присмотра!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28.12.202215:12</w:t>
            </w:r>
          </w:p>
        </w:tc>
      </w:tr>
      <w:tr>
        <w:trPr/>
        <w:tc>
          <w:tcPr>
            <w:tcBorders>
              <w:bottom w:val="single" w:sz="6" w:color="fffffff"/>
            </w:tcBorders>
          </w:tcPr>
          <w:p>
            <w:pPr>
              <w:jc w:val="start"/>
            </w:pPr>
            <w:r>
              <w:rPr>
                <w:sz w:val="24"/>
                <w:szCs w:val="24"/>
                <w:b w:val="1"/>
                <w:bCs w:val="1"/>
              </w:rPr>
              <w:t xml:space="preserve">Неоставляйте детей без присмотра!</w:t>
            </w:r>
          </w:p>
        </w:tc>
      </w:tr>
      <w:tr>
        <w:trPr/>
        <w:tc>
          <w:tcPr>
            <w:tcBorders>
              <w:bottom w:val="single" w:sz="6" w:color="fffffff"/>
            </w:tcBorders>
          </w:tcPr>
          <w:p>
            <w:pPr>
              <w:jc w:val="center"/>
            </w:pPr>
          </w:p>
        </w:tc>
      </w:tr>
      <w:tr>
        <w:trPr/>
        <w:tc>
          <w:tcPr/>
          <w:p>
            <w:pPr>
              <w:jc w:val="start"/>
            </w:pPr>
            <w:r>
              <w:rPr/>
              <w:t xml:space="preserve">МЧС Россииобращается к родителям: помните, прежде всего, именно вы в ответеза жизнь своего ребенка! Поэтому, уважаемые родители:</w:t>
            </w:r>
            <w:br/>
            <w:br/>
            <w:r>
              <w:rPr/>
              <w:t xml:space="preserve">- не оставляйте по возможности детей без присмотра;</w:t>
            </w:r>
            <w:br/>
            <w:br/>
            <w:r>
              <w:rPr/>
              <w:t xml:space="preserve">- контролируйте, чем они занимаются в свободное время;</w:t>
            </w:r>
            <w:br/>
            <w:br/>
            <w:r>
              <w:rPr/>
              <w:t xml:space="preserve">- чаще напоминайте ребенку об опасности игры с огнем. Нужностремиться к тому, чтобы ребенок осознал, что спички - не игрушка,а огонь – не забава, чтобы у него сложилось впечатление о пожаре,как о тяжелом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ребенка срабатываетпассивно-оборонительная реакция и место того, чтобы убежать отогня, дети прячутся, забиваются в угол;</w:t>
            </w:r>
            <w:br/>
            <w:br/>
            <w:r>
              <w:rPr/>
              <w:t xml:space="preserve">- если ваш ребенок иногда остается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«01». Убедитесь, чторебенок знает свой адрес;</w:t>
            </w:r>
            <w:br/>
            <w:br/>
            <w:r>
              <w:rPr/>
              <w:t xml:space="preserve">- помните, что если пожар произойдет по причине детской шалости ипричинит кому-либо ущерб, то родители несут за это ответственностьв установленном законом порядке.</w:t>
            </w:r>
            <w:br/>
            <w:br/>
            <w:r>
              <w:rPr/>
              <w:t xml:space="preserve">Если же возникла необходимость оставить ребенка на время одного,прежде чем уйти, проверьте, спрятаны ли спички, выключен ли газ иэлектроприборы, погашен ли огонь в печке.</w:t>
            </w:r>
            <w:br/>
            <w:br/>
            <w:r>
              <w:rPr/>
              <w:t xml:space="preserve">Если вы будете выполнять эти несложные правила, беда минует вашдом!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2026-01-21T07:21:29+03:00</dcterms:created>
  <dcterms:modified xsi:type="dcterms:W3CDTF">2026-01-21T07:21:29+03:00</dcterms:modified>
</cp:coreProperties>
</file>

<file path=docProps/custom.xml><?xml version="1.0" encoding="utf-8"?>
<Properties xmlns="http://schemas.openxmlformats.org/officeDocument/2006/custom-properties" xmlns:vt="http://schemas.openxmlformats.org/officeDocument/2006/docPropsVTypes"/>
</file>