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спортивном празднике «Динамо – детям»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спортивном празднике «Динамо – детям»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территориикрытого легкоатлетическо-футбольного комплекса ЦСКА прошел зимнийспортивный праздник «Динамо-детям», в котором приняли участие семьисотрудников Центра "Лидер". Всем желающим была предложенанасыщенная развлекательная программа. Ребята проходили испытания насилу и ловкость, смекалку и выносливость по различным спортивнымиграм. Для гостей новогоднего динамовского праздника работалиспортивные площадки. Новогоднее настроение создавали Дед Мороз иСнегурочка, аниматоры.</w:t>
            </w:r>
            <w:br/>
            <w:br/>
            <w:r>
              <w:rPr/>
              <w:t xml:space="preserve">По итогам спортивного праздника «Динамо – детям» дети сотрудниковЦентра в своих возрастных категориях заняли первое и второе места.Участники состязаний получили медали, дипломы, сувениры ссимволикой «Динамо» и сладкие новогодние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2026-01-21T08:37:33+03:00</dcterms:created>
  <dcterms:modified xsi:type="dcterms:W3CDTF">2026-01-21T08:37:33+03:00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