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зимней смены в ДОЛ «Орлёнок»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зимней смены в ДОЛ «Орлёнок»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периодзимних школьных каникул с 28.12.2022 по 08.01.2023 вдетском оздоровительном </w:t>
            </w:r>
            <w:br/>
            <w:br/>
            <w:r>
              <w:rPr/>
              <w:t xml:space="preserve">лагере «Орленок» федерального государственного бюджетногоучреждения </w:t>
            </w:r>
            <w:br/>
            <w:br/>
            <w:r>
              <w:rPr/>
              <w:t xml:space="preserve">«Пансионат «Солнечный» МЧС России» (Московская область, г.Звенигород) </w:t>
            </w:r>
            <w:br/>
            <w:br/>
            <w:r>
              <w:rPr/>
              <w:t xml:space="preserve">планируется проведение детской оздоровительной кампании «Чудеса в«Дедморозовке».</w:t>
            </w:r>
            <w:br/>
            <w:br/>
            <w:r>
              <w:rPr/>
              <w:t xml:space="preserve">В ДОЛ «Орленок» принимаются дети в возрасте от 7 до 15лет включительно.</w:t>
            </w:r>
            <w:br/>
            <w:br/>
            <w:r>
              <w:rPr/>
              <w:t xml:space="preserve">Заявление на предоставление путевок в ДОЛ «Орленок» направляется наэлектронную почту solnechniy@mchs.gov.ru</w:t>
            </w:r>
            <w:br/>
            <w:br/>
            <w:r>
              <w:rPr/>
              <w:t xml:space="preserve">Стоимость путевки в ДОЛ «Орленок» для детей военнослужащих</w:t>
            </w:r>
            <w:br/>
            <w:br/>
            <w:r>
              <w:rPr/>
              <w:t xml:space="preserve">спасательных воинских формирований, сотрудников федеральной</w:t>
            </w:r>
            <w:br/>
            <w:br/>
            <w:r>
              <w:rPr/>
              <w:t xml:space="preserve">противопожарной службы Государственной противопожарной службы,</w:t>
            </w:r>
            <w:br/>
            <w:br/>
            <w:r>
              <w:rPr/>
              <w:t xml:space="preserve">федеральных государственных гражданских служащих, работников</w:t>
            </w:r>
            <w:br/>
            <w:br/>
            <w:r>
              <w:rPr/>
              <w:t xml:space="preserve">МЧС России составляет 17 800,0 руб.,</w:t>
            </w:r>
            <w:br/>
            <w:br/>
            <w:r>
              <w:rPr/>
              <w:t xml:space="preserve">для детей иных категорий граждан – 33 400,0 руб.</w:t>
            </w:r>
            <w:br/>
            <w:br/>
            <w:r>
              <w:rPr/>
              <w:t xml:space="preserve">Реализация путевок будет производиться на основании реестра,</w:t>
            </w:r>
            <w:br/>
            <w:br/>
            <w:r>
              <w:rPr/>
              <w:t xml:space="preserve">составленного в порядке очередности поступления заявлений.</w:t>
            </w:r>
            <w:br/>
            <w:br/>
            <w:br/>
            <w:r>
              <w:rPr/>
              <w:t xml:space="preserve">Сбор и отправление детей в ДОЛ "Орлёнок" МЧС России будуторганизованы </w:t>
            </w:r>
            <w:br/>
            <w:br/>
            <w:r>
              <w:rPr/>
              <w:t xml:space="preserve">28.12.2022 с 8:00 до 10:00 по адресу г. Москва, ул. Давыдковская,д. 7.</w:t>
            </w:r>
            <w:br/>
            <w:br/>
            <w:r>
              <w:rPr/>
              <w:t xml:space="preserve">За дополнительной информацией обращаться по телефонамУчреждения:</w:t>
            </w:r>
            <w:br/>
            <w:br/>
            <w:r>
              <w:rPr/>
              <w:t xml:space="preserve">(495) 992-42-03; (495) 992-42-16.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2025-12-02T10:42:09+03:00</dcterms:created>
  <dcterms:modified xsi:type="dcterms:W3CDTF">2025-12-02T10:42:09+03:00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