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Спартакиады "Динамо"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Спартакиады 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ноябряспортивный коллектив Центра «Лидер» принял участие в соревнованияхСпартакиады МГО ВФСО "Динамо" по плаванию, которые проводились воДворце спорта «Динамо» на Водном стадионе.</w:t>
            </w:r>
            <w:br/>
            <w:br/>
            <w:r>
              <w:rPr/>
              <w:t xml:space="preserve">Центр "Лидер" представляли лейтенант Олег Макаров и старшийлейтенант Никита Теплоухов. Заплывы проводились по двум видампрограммы. Стометровая дистанция преодолевалась вольным стилем. Вэстафете спортсмены проплывали скоростные 100 метров, передавая духпервенства товарищу по команде.</w:t>
            </w:r>
            <w:br/>
            <w:br/>
            <w:r>
              <w:rPr/>
              <w:t xml:space="preserve">В общекомандном зачете наша команда заняла почетное III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2026-06-19T17:36:35+03:00</dcterms:created>
  <dcterms:modified xsi:type="dcterms:W3CDTF">2026-06-19T17:36:35+03:00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