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третьего курса Академии гражданской защиты МЧСРоссии побывали с экскурсией в музее Центра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26.09.202216:09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третьего курса Академии гражданской защиты МЧС Россиипобывали с экскурсией в музее Центра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сентябрякурсанты третьего курса Академии гражданской защиты МЧС Россиипобывали с экскурсией в музее Центра «Лидер». Для гостей былаподготовлена интересная и насыщенная программа. Курсанты посетилимузей, где им было рассказано о истории создания Центра.</w:t>
            </w:r>
            <w:br/>
            <w:br/>
            <w:r>
              <w:rPr/>
              <w:t xml:space="preserve"> Будущие офицеры увидели снаряжение десантников, альпинистов,познакомились с образцами оборудования, принимавшего участие вкрупных спасательных операциях, увидели водолазное снаряжение,рассмотрели оборудование и имущество управления радиационной,химической и биологической защиты. В завершении экскурсии курсантыпосмотрели презентационный ролик о Центре «Лидер».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2025-12-02T12:15:05+03:00</dcterms:created>
  <dcterms:modified xsi:type="dcterms:W3CDTF">2025-12-02T12:15:05+03:00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