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Сотрудница Центра стала участницей Всероссийского конкурсамузыкального творчества пожарных и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Сотрудница Центра стала участницей Всероссийского конкурсамузыкального творчества пожарных и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прошедшейнеделе, в Екатеринбурге на базе Уральского института ГПС МЧС Россиисостоялся гала-концерт, знаменующий завершение Всероссийскогоконкурса музыкального творчества пожарных и спасателей МЧСРоссии.</w:t>
            </w:r>
            <w:br/>
            <w:br/>
            <w:r>
              <w:rPr/>
              <w:t xml:space="preserve">Более 100 участников со всех регионов страны представили своипроизведения. В номинации «Россия — Родина моя!», Центр «Лидер»представляла Мария Кондратьева. Выступление Марии запомнилосьзрителю, не оставив равнодушных, затронув многих до глубиныдуши.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2025-12-02T12:15:05+03:00</dcterms:created>
  <dcterms:modified xsi:type="dcterms:W3CDTF">2025-12-02T12:15:05+03:00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