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Центр "Лидер" занял 1 место по мини-футболу на СпартакиадеМЧС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24.09.202218:09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Центр "Лидер" занял 1 место по мини-футболу на Спартакиаде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минувшейнеделе завершилась серия игр по мини-футболу. Соревнованияпроходили в рамах Спартакиады МЧС России. </w:t>
            </w:r>
            <w:br/>
            <w:br/>
            <w:r>
              <w:rPr/>
              <w:t xml:space="preserve">Всего в соревнованиях принимали участие 7 сборных команд из ФГКУ«Рузский центр обеспечения пунктов управления МЧС России», ФГКУ«Ногинский спасательный центр МЧС России», ФГКУ «Специальноеуправление № 3 ФПС МЧС России», ФКУ «Центральная база измерительнойтехники МЧС России», ФГБУ «Всероссийский ордена «Знак Почета»научно-исследовательский институт противопожарной обороны МЧСРоссии», ФГКУ «Государственный центральный аэромобильныйспасательный отряд» (Центроспас) и ФГКУ «Центр по проведениюспасательных операций особого риска «Лидер».</w:t>
            </w:r>
            <w:br/>
            <w:br/>
            <w:r>
              <w:rPr/>
              <w:t xml:space="preserve">Спортсмены Центра в очередной раз показали себя с лучшей стороны ипривезли в стены "Лидера" кубок за I место. В финале,состоявшемся на стадионе Останкино, наша команда сосчетом 6:0 одержала безоговорочную победу над спортсменамиНогинского спасательного центра МЧС России. </w:t>
            </w:r>
            <w:br/>
            <w:br/>
            <w:r>
              <w:rPr/>
              <w:t xml:space="preserve">Кроме того, Центром физической подготовки и спорта МЧС России былиучреждены специальные номинации, в двух из которыхпобедили: </w:t>
            </w:r>
            <w:br/>
            <w:br/>
            <w:r>
              <w:rPr/>
              <w:t xml:space="preserve">«Лучший игрок» - рядовой Николаеш Анатолие  и «Лучшийболельщик» - Ярослав Семенцов.</w:t>
            </w:r>
            <w:br/>
            <w:br/>
            <w:br/>
            <w:r>
              <w:rPr/>
              <w:t xml:space="preserve">Победители были награждены кубками, дипломами и медалями, а такжеспециальными призами.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2026-06-19T12:41:43+03:00</dcterms:created>
  <dcterms:modified xsi:type="dcterms:W3CDTF">2026-06-19T12:41:43+03:00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