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 в поселении 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20.09.202216:09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 в поселении 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Вечером 19сентября пожарный расчет и дежурная смена Центра «Лидер»привлекались для проведения аварийно-спасательных работ при тушениипожара по адресу: г. Москва, п. Мосрентген, д. 23.</w:t>
            </w:r>
            <w:br/>
            <w:br/>
            <w:r>
              <w:rPr/>
              <w:t xml:space="preserve">Проведена разведка места возгорания. Организована бесперебойнаяподача воды. Благодаря уверенным действиям сотрудников Центраудалось ликвидировать очаг возгорания в кратчайшие сроки иминимизировать сопутствующий пожару ущерб.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2026-06-19T12:20:55+03:00</dcterms:created>
  <dcterms:modified xsi:type="dcterms:W3CDTF">2026-06-19T12:20:55+03:00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