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детских творческих коллективов Центра на Днегорода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детских творческих коллективов Центра на Днегорода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сентября, врамках празднования Дня города и Дня поселения, в парке состоялосьвыступление артистов.</w:t>
            </w:r>
            <w:br/>
            <w:br/>
            <w:r>
              <w:rPr/>
              <w:t xml:space="preserve">Среди выступающих зрителям особенно запомнилось выступление юныхдарований, детей сотрудников Центра. </w:t>
            </w:r>
            <w:br/>
            <w:br/>
            <w:r>
              <w:rPr/>
              <w:t xml:space="preserve">Детский танцевальный коллектив "Ассорти" выступил с народнымтанцем, а вокальный коллектив "Алые паруса", исполнил зажигательнуюпесню.</w:t>
            </w:r>
            <w:br/>
            <w:br/>
            <w:r>
              <w:rPr/>
              <w:t xml:space="preserve">Талантливые дети не оставили равнодушных, среди празднующих жителейпоселения.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2025-12-02T12:49:39+03:00</dcterms:created>
  <dcterms:modified xsi:type="dcterms:W3CDTF">2025-12-02T12:49:39+03:00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