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 Центра помог завоевать серебряную медаль сборнойМЧС России в служебном двоеборье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26.08.202216:08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 Центра помог завоевать серебряную медаль сборной МЧСРоссии в служебном двоеборье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СогласноПоложению о Спартакиаде Общества «Динамо» среди динамовскихорганизаций федеральных органов исполнительной власти РоссийскойФедерации 25 августа 2022 года на территории Военно-патриотическогопарка культуры и отдыха Вооруженных Сил Российской Федерации«Патриот» состоялись спортивные соревнования по служебномудвоеборью.</w:t>
            </w:r>
            <w:br/>
            <w:br/>
            <w:r>
              <w:rPr/>
              <w:t xml:space="preserve">В соревнованиях приняла участие сборная команда МЧС России, всостав команды вошел представитель Центра «Лидер» РусланХайдуков.</w:t>
            </w:r>
            <w:br/>
            <w:br/>
            <w:r>
              <w:rPr/>
              <w:t xml:space="preserve">Вместе со сборной нашего ведомства в соревнованиях принималиучастие 7 спортивных сборных команд федеральных органовисполнительной власти.</w:t>
            </w:r>
            <w:br/>
            <w:br/>
            <w:r>
              <w:rPr/>
              <w:t xml:space="preserve">В программу соревнований входили: кросс на 3000 метров и стрельбаиз боевого пистолета — 25 метров 10 выстрелов (2х5).</w:t>
            </w:r>
            <w:br/>
            <w:br/>
            <w:r>
              <w:rPr/>
              <w:t xml:space="preserve">Спортивные соревнования являлись лично-командными и проводилисьсреди мужчин в четырех возрастных группах и среди женщин в двухвозрастных группах.</w:t>
            </w:r>
            <w:br/>
            <w:br/>
            <w:r>
              <w:rPr/>
              <w:t xml:space="preserve">Сборная команда МЧС России в командном зачете стала серебрянымпризером, уступив при этом команде Федеральной таможенной службеРоссийской Федерации (Динамо № 20), но обыграв Федеральную службуисполнения наказания Российской Федерации (Динамо № 32).</w:t>
            </w:r>
            <w:br/>
            <w:br/>
            <w:r>
              <w:rPr/>
              <w:t xml:space="preserve">Поздравляем нашу сборную команду с отличным результатом, и желаем вследующем году завоевать золотые медали!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2026-10-08T06:45:31+03:00</dcterms:created>
  <dcterms:modified xsi:type="dcterms:W3CDTF">2026-10-08T06:45:31+03:00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