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памятном мероприятии, посвященном 79-ой годовщинеПобеды Красной армии в Курской 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памятном мероприятии, посвященном 79-ой годовщине ПобедыКрасной армии в Курской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августасотрудники Центра "Лидер" приняли участие в памятном мероприятии,посвященном 79-ой годовщине Победы Красной армии в Курской битве.Мероприятие проходило в Краснопахорском доме культуры. Делегацию отпоселения "Мосрентген", в состав которой вошли представителиЦентра, возглавлял председатель Совета ветеранов поселения"Мосрентген" Васильчиков В.В. </w:t>
            </w:r>
            <w:br/>
            <w:br/>
            <w:r>
              <w:rPr/>
              <w:t xml:space="preserve">Представителей ветеранских организаций ТиНАО поздравили и вручилинаграды, после чего состоялся Праздничный концерт.</w:t>
            </w:r>
            <w:br/>
            <w:br/>
            <w:r>
              <w:rPr/>
              <w:t xml:space="preserve">Значение Курской битвы невозможно переоценить. Это был переломныймомент в ходе Великой Отечественной войны. Красная армия началасвое победоносное наступление. Мы чтим память наших защитников исердечно благодарим ветеранов.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2026-06-19T07:56:29+03:00</dcterms:created>
  <dcterms:modified xsi:type="dcterms:W3CDTF">2026-06-19T07:56:29+03:00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