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ходе проведения работ по разминированию русла реки Нарасотрудниками Центра был обнаружен метровый бюст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Входе проведения работ по разминированию русла реки Нарасотрудниками Центра был обнаружен метровый бюст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июля, входе проведения работ по разминированию русла реки НараНарофоминского городского округа Московской области и прилегающейбереговой зоны сотрудниками Центра по проведению спасательныхопераций особого риска «Лидер» был обнаружен метровый бюст.Личность человека изображенного на произведении искусствадоподлинно не установлена.</w:t>
            </w:r>
            <w:br/>
            <w:br/>
            <w:r>
              <w:rPr/>
              <w:t xml:space="preserve">Начальник группы – водолазный специалист Центра «Лидер» капитанБушков Роман Сергеевич, комментирует находку.</w:t>
            </w:r>
            <w:br/>
            <w:br/>
            <w:r>
              <w:rPr/>
              <w:t xml:space="preserve">«Произвожу поиск взрывоопасных предметов подводнымметаллоискателем, слышу характерный для металлов сигнал. Приобследовании источника сигнала стало ясно, что находка имеетчеловеческие очертания…», – сообщил Р.С. Бушков.</w:t>
            </w:r>
            <w:br/>
            <w:br/>
            <w:r>
              <w:rPr/>
              <w:t xml:space="preserve">Работы по поиску и обезвреживанию взрывоопасных предметов временВеликой Отечественной войны проводятся на участке протяженностью1500 м, на глубинах до 3 м. Окончание работ планируется в началеавгуста и возможно принесет еще много интересных находок.</w:t>
            </w:r>
            <w:br/>
            <w:br/>
            <w:r>
              <w:rPr/>
              <w:t xml:space="preserve">В настоящее время бюст передан представителям АдминистрацииНаро-Фоминского городского округа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2026-04-13T22:12:53+03:00</dcterms:created>
  <dcterms:modified xsi:type="dcterms:W3CDTF">2026-04-13T22:12:53+03:00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