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принял участие в выпуске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принял участие в выпуске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25июня, состоялось торжественное мероприятие, посвященное выпускуслушателей, курсантов и студентов из Академии гражданской защитыМЧС России. Церемония вручения дипломов проводилась на главнойплощади нашей страны.</w:t>
            </w:r>
            <w:br/>
            <w:br/>
            <w:r>
              <w:rPr/>
              <w:t xml:space="preserve">На Красную площадь, в качестве почетного гостя, был приглашенначальник Центра по проведению спасательных операций особого риска«Лидер» генерал-майор Саввин Анатолий Анатольевич.</w:t>
            </w:r>
            <w:br/>
            <w:br/>
            <w:r>
              <w:rPr/>
              <w:t xml:space="preserve">Ежегодно выпускники Академии гражданской защиты МЧС Россиипополняют ряды спасателей Центра по проведению спасательныхопераций особого риска «Лидер». Этот год не станет исключением.Спецназ МЧС в 2022 году примет в строй 15 молодых лейтенантов.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2026-01-22T02:54:44+03:00</dcterms:created>
  <dcterms:modified xsi:type="dcterms:W3CDTF">2026-01-22T02:54:44+03:00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