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"Лидер”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"Лидер”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Центр"Лидер” прибыло молодое пополнение, состоящее из 13 новобранцев.Будущим защитникам Родины оказали теплый прием, накормили встоловой части, провели ознакомление с Центром. Личный составполучил полный комплект обмундирования. </w:t>
            </w:r>
            <w:br/>
            <w:br/>
            <w:r>
              <w:rPr/>
              <w:t xml:space="preserve">В настоящее время проходит активная подготовка молодого пополненияк службе в рядах Центра. С военнослужащими проводятся углубленныймедицинский осмотр, психологическое тестирование, ознакомление собщевойсковыми уставами, занятия по строевой подготовке. Личныйсостав постепенно привыкает к новому 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2026-06-18T18:19:28+03:00</dcterms:created>
  <dcterms:modified xsi:type="dcterms:W3CDTF">2026-06-18T18:19:28+03:00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