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продолжает нести дежурство в Эльбрусскомпоисково-спасательном отряде на территории Кабардино-БалкарскойРеспублики на базе поисково-спасательной службы с. Терскол.</w:t>
            </w:r>
            <w:br/>
            <w:br/>
            <w:r>
              <w:rPr/>
              <w:t xml:space="preserve">6 июня были проведены занятия по технике передвижения по закрытомуледнику в связке и спасение пострадавшего попавшего врасщелину.</w:t>
            </w:r>
            <w:br/>
            <w:br/>
            <w:r>
              <w:rPr/>
              <w:t xml:space="preserve">Преодоление ледников представляет большую опасность. Особенноопасны закрытые ледники, где каждая замаскированная снегом трещинаявляется потенциальной ловушкой большой глубины. Достаточномалейшей неосторожности, чтобы провалиться. Спасатели Центраотрабатывали навыки передвижения по закрытым ледникам в связках.Также совершенствовали навыки по спасению человека, упавшего врасщелину.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2026-06-18T18:29:08+03:00</dcterms:created>
  <dcterms:modified xsi:type="dcterms:W3CDTF">2026-06-18T18:29:08+03:00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