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 личным составом по повышению практических навыковоказания первой помощи пострадавшим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08.04.202214:04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 личным составом по повышению практических навыков оказанияпервой помощи пострадавшим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4по 7 апреля 2022 года, в Центре проводились сборы с личным составомпо совершенствованию методического мастерства и повышениюпрактических навыков оказания первой помощи пострадавшим.</w:t>
            </w:r>
            <w:br/>
            <w:br/>
            <w:r>
              <w:rPr/>
              <w:t xml:space="preserve">С целью качественного и эффективного проведения занятий, былипривлечены ведущие специалисты учебного центра тактической медициныгруппы компаний «Калашников», основателем и руководителем которогоявляется преподаватель военной-медицинской академии им. С.М.Кирова, кандидат медицинских наук Катулин Артем Николаевич.</w:t>
            </w:r>
            <w:br/>
            <w:br/>
            <w:r>
              <w:rPr/>
              <w:t xml:space="preserve">Следует отметить, что несмотря на сложность и глубину подаваемогоматериала, занятия по тактической медицине проводились на высокомметодическом уровне с применением широкого спектра современныхсредств симуляции и оказания первой помощи.</w:t>
            </w:r>
            <w:br/>
            <w:br/>
            <w:r>
              <w:rPr/>
              <w:t xml:space="preserve">В ходе занятий, привлекаемый личный состав Центра получил ценныенавыки по оказанию первой помощи в различных непредвиденныхситуациях, как в обычной жизни, так и при исполнении служебныхобязанностей, а благодаря собственной методике преподавания АртемаНиколаевича, обучаемые также овладели и педагогическиминавыками.</w:t>
            </w:r>
            <w:br/>
            <w:br/>
            <w:r>
              <w:rPr/>
              <w:t xml:space="preserve">По итогам сборов, 15 военнослужащих Центра получили сертификаты обобучении по программе: «Первая помощь при чрезвычайных ситуациях, взонах военных конфликтов, техногенных и природных катастрофах».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2026-01-22T12:38:14+03:00</dcterms:created>
  <dcterms:modified xsi:type="dcterms:W3CDTF">2026-01-22T12:38:14+03:00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