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сотрудников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сотрудников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проведено информирование со всеми категориями личногосостава.</w:t>
            </w:r>
            <w:br/>
            <w:br/>
            <w:r>
              <w:rPr/>
              <w:t xml:space="preserve">Темой информирования стала ситуация, складывающаяся в различныхсферах общества, в связи проводимой специальной военнойоперацией. На нашу страну оказывается колоссальноеинформационное и экономическое давление. В рамках мероприятиябыли рассмотрены популярные "фейки", о ходе спецоперации. Данаинформация о замыслах неонацистов по уничтожению русскогонаселения. Разъяснены поведенческие мотивы "западныхпартнеров".</w:t>
            </w:r>
            <w:br/>
            <w:br/>
            <w:r>
              <w:rPr/>
              <w:t xml:space="preserve">Победа будет Zа нами!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2026-06-18T11:30:42+03:00</dcterms:created>
  <dcterms:modified xsi:type="dcterms:W3CDTF">2026-06-18T11:30:42+03:00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