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«Лидер» посетили курсанты факультета по подготовкеиностранных специалистов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12.03.202211:03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«Лидер» посетили курсанты факультета по подготовкеиностранных специалистов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марта Центр«Лидер» посетили курсанты факультета по подготовке иностранныхспециалистов Академии гражданской защиты МЧС России. Обучающиеся изКиргизии и Вьетнама ознакомились с историей создания Центра, с ееструктурой, а также с основными операциями, в которых за 28 летсвоего существования участвовал «Лидер».</w:t>
            </w:r>
            <w:br/>
            <w:br/>
            <w:r>
              <w:rPr/>
              <w:t xml:space="preserve">Молодым людям был представлен почти весь спектр спасательныхпрофессий, сосредоточенный в Центре. Каждое управление развернулопрезентационные выставки в РТК. Особенно курсантам понравиласьдемонстрация работы роботов.</w:t>
            </w:r>
            <w:br/>
            <w:br/>
            <w:r>
              <w:rPr/>
              <w:t xml:space="preserve">В завершении экскурсии гости посетили музей, посмотрелипрезентационный 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2026-10-07T12:19:26+03:00</dcterms:created>
  <dcterms:modified xsi:type="dcterms:W3CDTF">2026-10-07T12:19:26+03:00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