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фотовыставку Львова А.Н.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фотовыставку Львова А.Н.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февралясотрудники Центра посетили фотовыставку «Русские сезоны. Соловки»,Фотопроект размещен в Храме Животворящей Троицы в г.Троицке. Авторизвестный современный фотохудожник А.Н. Львов. </w:t>
            </w:r>
            <w:br/>
            <w:br/>
            <w:r>
              <w:rPr/>
              <w:t xml:space="preserve">В экспозицию вошли более 60 крупноформатных работ, посвященныхприроде, архитектуре и духовной жизни Соловецкого архипелага. Откаждой фотографии веяло тишиной и миром, которые возвращаютпосетителей к осмыслению полноценной жизни. Сотрудники Центра былипоражены красотой и величием природы Соловков.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2026-01-22T15:21:33+03:00</dcterms:created>
  <dcterms:modified xsi:type="dcterms:W3CDTF">2026-01-22T15:21:33+03:00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