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Обеспечение безопасности крещенских купаний 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19.01.202200:01</w:t>
            </w:r>
          </w:p>
        </w:tc>
      </w:tr>
      <w:tr>
        <w:trPr/>
        <w:tc>
          <w:tcPr>
            <w:tcBorders>
              <w:bottom w:val="single" w:sz="6" w:color="fffffff"/>
            </w:tcBorders>
          </w:tcPr>
          <w:p>
            <w:pPr>
              <w:jc w:val="start"/>
            </w:pPr>
            <w:r>
              <w:rPr>
                <w:sz w:val="24"/>
                <w:szCs w:val="24"/>
                <w:b w:val="1"/>
                <w:bCs w:val="1"/>
              </w:rPr>
              <w:t xml:space="preserve">Обеспечение безопасности крещенских купаний 2022</w:t>
            </w:r>
          </w:p>
        </w:tc>
      </w:tr>
      <w:tr>
        <w:trPr/>
        <w:tc>
          <w:tcPr>
            <w:tcBorders>
              <w:bottom w:val="single" w:sz="6" w:color="fffffff"/>
            </w:tcBorders>
          </w:tcPr>
          <w:p>
            <w:pPr>
              <w:jc w:val="center"/>
            </w:pPr>
          </w:p>
        </w:tc>
      </w:tr>
      <w:tr>
        <w:trPr/>
        <w:tc>
          <w:tcPr/>
          <w:p>
            <w:pPr>
              <w:jc w:val="start"/>
            </w:pPr>
            <w:r>
              <w:rPr/>
              <w:t xml:space="preserve">19 январяхристиане отмечают один из самых значимых праздников – КрещениеГосподне. С этим днем связано много традиций и обычаев: верующиепосещают храм, освящают воду и смывают грехи, окунувшись в купели.Считается, что крещенская вода обладает целебной силой и можетвылечить любые болезни.</w:t>
            </w:r>
            <w:br/>
            <w:br/>
            <w:r>
              <w:rPr/>
              <w:t xml:space="preserve">Для всех желающих безопасно и комфортно встретить праздник КрещенияГосподне, спасатели Центра «Лидер» оборудовали купальное место насреднем пруду «Усадьбы Троицкое» в п.Мосрентген. Ответственный заобеспечение крещенских купаний полковник Рыбальченко С.В.Сотрудники Центра оборудовали места купаний безопасными подходами испусками к воде. Для комфортного проведения обряда были развернутыпалатки для обогрева и переодевания, медицинский пункт, баня исветовые башни. Водолазы Центра дежурили у купели.</w:t>
            </w:r>
            <w:br/>
            <w:br/>
            <w:r>
              <w:rPr/>
              <w:t xml:space="preserve">Вечером, настоятель Храма Живоначальной Троицы протоирей отецСергий провел праздничную службу, по окончанию которой, всежелающие смогли трижды окунуться в купели, чтобы запастисьздоровьем на весь будущий год.</w:t>
            </w:r>
            <w:br/>
            <w:br/>
            <w:r>
              <w:rPr/>
              <w:t xml:space="preserve">Несмотря на легкий мороз, желающих прикоснуться к Таинству было немало. Возле купелей было не протолкнутся. Особенно много желающихокунуться «за здоровьем» было из Центра «Лидер». Многие приходилисемьями, причем не первый раз. Дети, следуя примеру родителей, судовольствием совершали крещенские омовения.</w:t>
            </w:r>
            <w:br/>
            <w:br/>
            <w:r>
              <w:rPr/>
              <w:t xml:space="preserve">Купания закончились глубоко за полночь без происшествий.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2026-01-22T19:06:06+03:00</dcterms:created>
  <dcterms:modified xsi:type="dcterms:W3CDTF">2026-01-22T19:06:06+03:00</dcterms:modified>
</cp:coreProperties>
</file>

<file path=docProps/custom.xml><?xml version="1.0" encoding="utf-8"?>
<Properties xmlns="http://schemas.openxmlformats.org/officeDocument/2006/custom-properties" xmlns:vt="http://schemas.openxmlformats.org/officeDocument/2006/docPropsVTypes"/>
</file>