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Эксплуатация нового подводного робота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Эксплуатация нового подводного робота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опытной эксплуатации нового подводногоробота Ровбилдер РБ-600, которая проводилась на базе центральногоаэромобильного спасательного отряда МЧС России «Центроспас».</w:t>
            </w:r>
            <w:br/>
            <w:br/>
            <w:r>
              <w:rPr/>
              <w:t xml:space="preserve">Подводный аппарат РБ-600 - профессиональная модель способнаяпогружаться на глубину до 200 м. при помощи несложного управленияна специальной панели с экраном. Исследование при помощи даннойаппаратуры помогает получить точную визуальную информацию, а такжеоценку акватории. Позволяет детально проанализировать результат,благодаря возможности записи 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2026-01-23T01:44:21+03:00</dcterms:created>
  <dcterms:modified xsi:type="dcterms:W3CDTF">2026-01-23T01:44:21+03:00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