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ВсероссийскийЭкодиктант - 2021 пройдет с 14 по 21 ноября на порталеэкодиктант.рус. Акция посвящена теме ресурсосбережения и считаетсякрупнейшим в России эколого-просветительским онлайн-проектом.</w:t>
            </w:r>
            <w:br/>
            <w:br/>
            <w:br/>
            <w:r>
              <w:rPr/>
              <w:t xml:space="preserve">В этом году диктант будет включать вопросы как по глобальнойповестке экологических, климатических, энергетических, арктическихпроектов, так и по Перечню инициатив социально-экономическогоразвития РФ до 2030 года, содержащим разделы «Политиканизкоуглеродного развития», «Генеральная уборка», «Экономиказамкнутого цикла».</w:t>
            </w:r>
            <w:br/>
            <w:br/>
            <w:r>
              <w:rPr/>
              <w:t xml:space="preserve">Для участия в Экодиктанте необходимо перейти на официальный сайтпроекта экодиктант.рус и нажать кнопку «Зарегистрироваться дляучастия». На сайте также создан специальный раздел с инструкциямидля участников (по регистрации и прохождению).</w:t>
            </w:r>
            <w:br/>
            <w:br/>
            <w:r>
              <w:rPr/>
              <w:t xml:space="preserve">Экодиктант – это ежегодный проект, направленный на формированиеэкологической культуры, популяризацию экологических знаний средиразличных слоев населения, повышение уровня экологическойграмотности в качестве меры по предупреждению экологическихправонарушений и основной составляющей экологическойбезопасности.</w:t>
            </w:r>
            <w:br/>
            <w:br/>
            <w:r>
              <w:rPr/>
              <w:t xml:space="preserve">Проект реализуется при поддержке комитетов Совета Федерации,Государственной Думы, Правительства России, а также 17 федеральныхминистерств и ведомств.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2026-01-23T02:57:12+03:00</dcterms:created>
  <dcterms:modified xsi:type="dcterms:W3CDTF">2026-01-23T02:57:12+03:00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