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поиску и обезвреживанию взрывоопасных предметов натерритории ТиНАО г. Москвы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поиску и обезвреживанию взрывоопасных предметов натерритории ТиНАО г. Москвы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провели масштабную операцию по поиску иобезвреживанию взрывоопасных предметов на территории Троицкого иНовомосковского АО г. Москвы. Это далеко не первая командировка в«Новую Москву». Работы по очистке и обнаружению взрывоопасныхпредметов проводятся с 2013 года. За все время командировокпиротехники Центра обследовали территорию почти 340 га и обнаружилиоколо 3161 взрывоопасных предметов.</w:t>
            </w:r>
            <w:br/>
            <w:br/>
            <w:r>
              <w:rPr/>
              <w:t xml:space="preserve">Территория поселения Роговское не раз становилась точкойсопротивления вторжению вражеских сил. Здесь проходили бои нетолько Великой Отечественной войны, но и сражения Отечественнойвойны 1812. В 1941 году вблизи деревни Кузовлево велисьожесточенные бои - шла битва за Москву. Благодаря стойкости игероизму советских солдат противник был остановлен и не смогпрорвать линию обороны под Кузовлево.</w:t>
            </w:r>
            <w:br/>
            <w:br/>
            <w:r>
              <w:rPr/>
              <w:t xml:space="preserve">Эта земля буквально истерзана былыми сражениями. До сих порпросторы «Новой Москвы» хранят в себе неразорвавшиеся боеприпасы.«Смертельные находки», пролежавшие десятки лет в земле,подвергались длительное время коррозии. Вследствие повреждения иприродного воздействия на боевые части взрывателей, данные ВОПмогут сдетонировать от изменений условий окружающей среды, а такжемеханического воздействия. Именно поэтому к проведению работ поочистке территории будущего культурно-исторического парка из года вгод привлекают лучших специалистов из Центра «Лидер». У каждогоспасателя Центра огромный опыт работы не только на территорииРоссии, но и за рубежом, а именно в Республике Сербия, РеспубликеАрмения, Нагорно–Нарабахской республике, в Чеченской республике,Южной Осетии, Крымском Федеральном округе, Смоленской и Тверскойобластях и т.д.</w:t>
            </w:r>
            <w:br/>
            <w:br/>
            <w:r>
              <w:rPr/>
              <w:t xml:space="preserve">Сегодня в торжественной обстановке подписан акт приема-передачиочищенной территории главой администрации поселения Роговское.Согласно документу очищена территория общей площадью 40,00 га иобезврежено более 461 взрывоопасных предметов. Сегодня науничтожение передано 253 ВОП. Уничтожение проводил пиротехническийрасчет Управления пиротехнических и специальных кинологическихработ Центра «Лидер» под руководством майора Виталия Олейникова.Работы проводилось на специальном полигоне ФКП«Научно-исследовательский институт «Геодезия» в г.КрасноармейскМосковской области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2026-06-17T17:13:24+03:00</dcterms:created>
  <dcterms:modified xsi:type="dcterms:W3CDTF">2026-06-17T17:13:24+03:00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