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РХБ защиты провели специальную обработкуЛенинградского вокзала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20.09.202114:09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РХБ защиты провели специальную обработку Ленинградскоговокзала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проводить дополнительныесанитарно-эпидемиологические (профилактические) мероприятия наобъектах с массовым пребыванием людей в г.Москве. Сегодня, 20сентября, специалисты РХБ защиты провели дезинфекцию Ленинградскоговокзала.</w:t>
            </w:r>
            <w:br/>
            <w:br/>
            <w:r>
              <w:rPr/>
              <w:t xml:space="preserve">Силами группы выполнены работы по специальной обработке основныхзданий вокзального комплекса, перронов, служебных помещений,входных групп, лифтов и эскалаторов, лестничных маршей, а такжемест общего пользования, поручней и перил.</w:t>
            </w:r>
            <w:br/>
            <w:br/>
            <w:r>
              <w:rPr/>
              <w:t xml:space="preserve">Таким образом, были продезинфицированы объекты и помещенияЛенинградского вокзала: площадь помещений более 11 000 кв. м.,прилегающей территории – 6 500 кв.м.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2026-09-19T17:07:35+03:00</dcterms:created>
  <dcterms:modified xsi:type="dcterms:W3CDTF">2026-09-19T17:07:35+03:00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