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В составе команды Центра «Лидер»: капитан команды майор АлександраКазарская, капитан Данила Солохин, старшие лейтенанты МаксимДуденко и Никита Теплоухов, рядовые Демьян Демьянов и АртёмЧажланов. Пловцы состязались в 50-метровом бассейнеМногофункционального спортивного комплекса «Динамо» на Водномстадионе. Спортсмены, как мужчины, так и женщины, преодолелидистанцию в 100 метров вольным стилем. Также в программусоревнований вошла эстафета 4 х 50 м. По результатам заплывовопределены 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результатевоеннослужащие вошли в тройку лидеров. В общекомандном зачете иэстафете спасатели получили почётное серебро. В личном зачете майорАлександра Казарская заняла второе место. </w:t>
            </w:r>
            <w:br/>
            <w:br/>
            <w:r>
              <w:rPr/>
              <w:t xml:space="preserve">Призерам и победителям соревнований были вручены кубки, медали идипломы.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2026-01-23T15:51:06+03:00</dcterms:created>
  <dcterms:modified xsi:type="dcterms:W3CDTF">2026-01-23T15:51:06+03:00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