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экспедиции 85 рейса научно-исследовательского судна«Академик Мстислав Келдыш», организованной Курчатовским институтоми Институтом океанологии им. Ширшова, сотрудники Центра проводятгидролокационную и фотосъёмку объектов, затопленных в заливеАбросимова в Карском море.</w:t>
            </w:r>
            <w:br/>
            <w:br/>
            <w:r>
              <w:rPr/>
              <w:t xml:space="preserve">Работы выполняются при помощи автономного необитаемого подводногоаппарата МТ-Пилигрим. Экспедиция, в ходе которой, также жезапланировано обследование объектов в заливе Степового иНовоземельской впадине, продолжится до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2026-01-23T15:51:06+03:00</dcterms:created>
  <dcterms:modified xsi:type="dcterms:W3CDTF">2026-01-23T15:51:06+03:00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