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АМГ Центра выехала в подмосковный Ногинск на обрушениемногоквартирного дома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08.09.202109:09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АМГ Центра выехала в подмосковный Ногинск на обрушениемногоквартирного дома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сентябряаэромобильная группировка Центра «Лидер» в количестве 57 человек и8 единиц техники под руководством начальника Центра генерал-майораСаввина А.А. выехала в подмосковный Ногинск. Рано утром произошлообрушение девятиэтажного жилого дома. Предположительно причинойтрагедии стал взрыв бытового газа в квартире на третьем этаже.Пожара после взрыва не было. Частично обрушились части внешнейстены и перекрытия на втором и третьем этажах. Повреждено пятьквартир.</w:t>
            </w:r>
            <w:br/>
            <w:br/>
            <w:r>
              <w:rPr/>
              <w:t xml:space="preserve">К месту происшествия незамедлительно выехала АМГ Центра дляпроведения поисково-спасательных работ. Угроза обрушения зданиясохраняется.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2026-06-13T09:47:10+03:00</dcterms:created>
  <dcterms:modified xsi:type="dcterms:W3CDTF">2026-06-13T09:47:10+03:00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