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расчета радиационной и химической разведки06.09.2021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07.09.202112:09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расчета радиационной и химической разведки06.09.2021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сентябрярасчет радиационной и химической разведки Центра "Лидер" подруководством майора Якова Демшина привлекался для проведениязамеров ПДК паров ртути. Специалисты обследовали жилое помещение натерритории поселения Московский в Новомосковском административномокруге города Москвы.</w:t>
            </w:r>
            <w:br/>
            <w:br/>
            <w:r>
              <w:rPr/>
              <w:t xml:space="preserve">Жильцы несколько дней назад разбили термометр. Самостоятельноосуществили сбор ртути. Однако решение о вызове специалистовприняли только вчера.</w:t>
            </w:r>
            <w:br/>
            <w:br/>
            <w:r>
              <w:rPr/>
              <w:t xml:space="preserve">Вечером, 6 сентября, расчет РХР Центра «Лидер» выехал на местопроисшествия. По прибытию специалисты провели с жильцами инструктажпо требованиям безопасности. Затем был произведен замерконцентрации паров ртути анализатором РА-915+. Превышения ПДК невыявлено.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2026-10-09T05:33:34+03:00</dcterms:created>
  <dcterms:modified xsi:type="dcterms:W3CDTF">2026-10-09T05:33:34+03:00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