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Республики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 изслужебной командировки вернулся отряд Центра "Лидер". СпециалистыЦентра проводили работы по ликвидации последствий природных пожаровна территории Республики Мордовия.</w:t>
            </w:r>
            <w:br/>
            <w:br/>
            <w:r>
              <w:rPr/>
              <w:t xml:space="preserve">С 24 августа спасатели Центра вели совместную работу с группамиавиалесоохраны по протушиванию, окарауливанию, распиловке и очисткеместности от деревьев, тушению локальных очагов природных пожаровранцевыми огнетушителями и патрулированию очаговвозгорания, обследованию кварталов леса на наличие очаговвозгорания с помощью БАС Фантом 4 про+.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Суспешным завершением командировки военнослужащих поздравилначальник Центра генерал-майор Саввин А.А.</w:t>
            </w:r>
            <w:br/>
            <w:br/>
            <w:br/>
            <w:r>
              <w:rPr/>
              <w:t xml:space="preserve">Вернувшимся сотрудникам был преподнесен каравай с солью. Атмосферуистинного праздника поддерживало музыкальное выступление МарииКондратьевой.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2025-12-03T04:24:57+03:00</dcterms:created>
  <dcterms:modified xsi:type="dcterms:W3CDTF">2025-12-03T04:24:57+03:00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