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01.09.2021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01.09.2021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пунктаПолянки. </w:t>
            </w:r>
            <w:br/>
            <w:br/>
            <w:r>
              <w:rPr/>
              <w:t xml:space="preserve">1 сентября личным составом были выполнены следующие работы:</w:t>
            </w:r>
            <w:br/>
            <w:br/>
            <w:r>
              <w:rPr/>
              <w:t xml:space="preserve">- проведена совместная работа с группами авиалесоохраны попротушиванию, окарауливанию, распиловке и очистке от деревьев,тушения локальных очагов природных пожаров ранцевыми огнетушителямии патрулирования очагов возгорания кварталов№№272,274,297,20,21,13.</w:t>
            </w:r>
            <w:br/>
            <w:br/>
            <w:r>
              <w:rPr/>
              <w:t xml:space="preserve">- проведено обследование кварталов №№ 272,297,274,20,21,13 наналичие очагов возгорания и организация работы пожарных расчетов спомощью БАС Фантом 4 про+.</w:t>
            </w:r>
            <w:br/>
            <w:br/>
            <w:r>
              <w:rPr/>
              <w:t xml:space="preserve">- во взаимодействии с оперативным штабом Главного управления пореспублики Мордовия силами АМГ Центра организован пункт заправкиГСМ пожарных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2025-12-03T05:00:14+03:00</dcterms:created>
  <dcterms:modified xsi:type="dcterms:W3CDTF">2025-12-03T05:00:14+03:00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