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Специалисты Центра провели спецобработку Белорусскоговокзала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24.08.202114:08</w:t>
            </w:r>
          </w:p>
        </w:tc>
      </w:tr>
      <w:tr>
        <w:trPr/>
        <w:tc>
          <w:tcPr>
            <w:tcBorders>
              <w:bottom w:val="single" w:sz="6" w:color="fffffff"/>
            </w:tcBorders>
          </w:tcPr>
          <w:p>
            <w:pPr>
              <w:jc w:val="start"/>
            </w:pPr>
            <w:r>
              <w:rPr>
                <w:sz w:val="24"/>
                <w:szCs w:val="24"/>
                <w:b w:val="1"/>
                <w:bCs w:val="1"/>
              </w:rPr>
              <w:t xml:space="preserve">Специалисты Центра провели спецобработку Белорусского вокзала</w:t>
            </w:r>
          </w:p>
        </w:tc>
      </w:tr>
      <w:tr>
        <w:trPr/>
        <w:tc>
          <w:tcPr>
            <w:tcBorders>
              <w:bottom w:val="single" w:sz="6" w:color="fffffff"/>
            </w:tcBorders>
          </w:tcPr>
          <w:p>
            <w:pPr>
              <w:jc w:val="center"/>
            </w:pPr>
          </w:p>
        </w:tc>
      </w:tr>
      <w:tr>
        <w:trPr/>
        <w:tc>
          <w:tcPr/>
          <w:p>
            <w:pPr>
              <w:jc w:val="start"/>
            </w:pPr>
            <w:r>
              <w:rPr/>
              <w:t xml:space="preserve">24 августаспециалисты Центра провели специальную обработку внутреннихпомещений Белорусского вокзала. Основное здание вокзальногокомплекса специалисты РХБ защиты обработали обеззараживающимисредствами. Выполнены работы по дезинфекции служебных помещений,входных групп, лифтов, эскалаторов, лестничных маршей, мест общегопользования, дверных ручек, выключателей, поручней, перил и другихконтактных поверхностей.</w:t>
            </w:r>
            <w:br/>
            <w:br/>
            <w:r>
              <w:rPr/>
              <w:t xml:space="preserve">Таким образом, были продезинфицированы более 16 000 кв.м внутреннихпомещений вокзала.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2026-06-13T06:22:22+03:00</dcterms:created>
  <dcterms:modified xsi:type="dcterms:W3CDTF">2026-06-13T06:22:22+03:00</dcterms:modified>
</cp:coreProperties>
</file>

<file path=docProps/custom.xml><?xml version="1.0" encoding="utf-8"?>
<Properties xmlns="http://schemas.openxmlformats.org/officeDocument/2006/custom-properties" xmlns:vt="http://schemas.openxmlformats.org/officeDocument/2006/docPropsVTypes"/>
</file>