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среди кинологическихрасчетов минно-розыскной специализации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среди кинологических расчетовминно-розыскной специализации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августазавершились испытания поисково-кинологической службы МЧС России поминно-розыскной специализации. Кинологи Центра "Лидер" со своиминовыми подопечными успешно сдали все этапы испытаний и получилидопуск к работе по предназначению на будущий год. Испытания наобследование и наличие взрывчатых веществ или ВОП включали в себяследующие поисковые этапы:</w:t>
            </w:r>
            <w:br/>
            <w:br/>
            <w:r>
              <w:rPr/>
              <w:t xml:space="preserve">- зданий и отдельных помещений;</w:t>
            </w:r>
            <w:br/>
            <w:br/>
            <w:r>
              <w:rPr/>
              <w:t xml:space="preserve">- автотранспортных средств;</w:t>
            </w:r>
            <w:br/>
            <w:br/>
            <w:r>
              <w:rPr/>
              <w:t xml:space="preserve">- железнодорожных путей;</w:t>
            </w:r>
            <w:br/>
            <w:br/>
            <w:r>
              <w:rPr/>
              <w:t xml:space="preserve">- автомобильных дорог;</w:t>
            </w:r>
            <w:br/>
            <w:br/>
            <w:r>
              <w:rPr/>
              <w:t xml:space="preserve">- участков местности;</w:t>
            </w:r>
            <w:br/>
            <w:br/>
            <w:r>
              <w:rPr/>
              <w:t xml:space="preserve">- подозрительных предметов.</w:t>
            </w:r>
            <w:br/>
            <w:br/>
            <w:r>
              <w:rPr/>
              <w:t xml:space="preserve">Конкурс профессионального мастерства среди кинологических расчетовминно-розыскной специализации включал в себя два этапа: "Поискцелевого вещества в ряду объектов" и "Поиск целевого вещества научастке местности". 1 место в абсолютном зачёте конкурса занялкинологический расчет майора Карачевцева А.А. и собаки по кличкеБестия; 2 место в абсолютном зачёте занял кинологический расчётКоржиной О.Ю. и собаки Жемчужина. 1 место на этапе "Поиск целевоговещества на участке местности" занял кинологический расчёт капитанаСмирнова А.А. и собаки по кличке Жаклин.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2026-01-23T21:07:20+03:00</dcterms:created>
  <dcterms:modified xsi:type="dcterms:W3CDTF">2026-01-23T21:07:20+03:00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