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«Лидер» приступили к занятиям по плаванию. Водные тренировкипроводятся согласно плану профессиональной подготовки спасателей на2021 год. </w:t>
            </w:r>
            <w:br/>
            <w:br/>
            <w:r>
              <w:rPr/>
              <w:t xml:space="preserve">Спасатели отрабатывают навыки спортивного плавания в бассейнесоседней 27 Отдельной гвардейской СевастопольскойКраснознаменной мотострелковой бригады. Во время тренировоквоеннослужащие выполняют упражнение 57 а - плавание на 50 м вольнымстилем. </w:t>
            </w:r>
            <w:br/>
            <w:br/>
            <w:r>
              <w:rPr/>
              <w:t xml:space="preserve">Занятия по плаванию направлены на формирование навыков ввоенно-прикладном плавании, воспитание выдержки и самообладания принахождении в воде и развитие общей выносливостиспасателей. </w:t>
            </w:r>
            <w:br/>
            <w:br/>
            <w:r>
              <w:rPr/>
              <w:t xml:space="preserve">Тренировки будут проводится в течение двух недель.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2025-12-03T07:09:38+03:00</dcterms:created>
  <dcterms:modified xsi:type="dcterms:W3CDTF">2025-12-03T07:09:38+03:00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