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области28.06.2021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28.06.202115:06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28.06.2021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полковникаКозлова М.Г. продолжает проведение работ по очистке местности отвзрывоопасных предметов в Оленинском районе Тверской области.</w:t>
            </w:r>
            <w:br/>
            <w:br/>
            <w:r>
              <w:rPr/>
              <w:t xml:space="preserve">В 06.45 проведен инструктаж с личным составом сводного отряда потребованиям безопасности при проведении пиротехнических работ. В06.50 отряд выдвинулся в район проведения пиротехнических работ,связанных с поиском и обезвреживанием ВОП на территории посевныхплощадей вблизи деревни Васьково, Оленинского района Тверскойобласти.</w:t>
            </w:r>
            <w:br/>
            <w:br/>
            <w:r>
              <w:rPr/>
              <w:t xml:space="preserve">Группой ручного разминирования, проверен участок местности общейплощадью 0,9 га (9 000 м2), обнаружено 51 ВОП (нарастающим итогомобследовано 20,64 га (206 400 м2), обнаружено 979 ВОП).</w:t>
            </w:r>
            <w:br/>
            <w:br/>
            <w:r>
              <w:rPr/>
              <w:t xml:space="preserve">Проведена механизированная очистка местности машинойширокополосного разминирования Hydrema 910 MCV для обеспеченияработы группы ручного разминирования, площадью 0,47 га (4 700 м2)(нарастающим итогом очищено 10,99 га 109 900 м2).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2026-06-12T21:16:27+03:00</dcterms:created>
  <dcterms:modified xsi:type="dcterms:W3CDTF">2026-06-12T21:16:27+03:00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