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10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0,915 га (9 150 м2), обнаружено 13 ВОП (нарастающим итогомобследовано 7,285 га (72 850 м2), обнаружено 99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0,71 га (7 100 м2)(нарастающим итогом очищено 5,1 га 51 000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 в количестве 99 ВОП.</w:t>
            </w:r>
            <w:br/>
            <w:br/>
            <w:r>
              <w:rPr/>
              <w:t xml:space="preserve">Проведена съемка проведения работ сводного отряда, пресс службой ГУМЧС России по Тверской области и местными СМИ.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2026-06-12T15:26:39+03:00</dcterms:created>
  <dcterms:modified xsi:type="dcterms:W3CDTF">2026-06-12T15:26:39+03:00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