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Проведение пиротехнических работ в Республике Крым08.06.2021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08.06.202116:06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Проведение пиротехнических работ в Республике Крым 08.06.2021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Личный составотряда Центра продолжает проведение пиротехнических работ,связанных с поиском и обезвреживанием взрывоопасных предметов натерритории Республики Крым.</w:t>
            </w:r>
            <w:br/>
            <w:br/>
            <w:r>
              <w:rPr/>
              <w:t xml:space="preserve">8 июня отрядом были выполнены мероприятия по очистке местности отвзрывоопасных предметов.</w:t>
            </w:r>
            <w:br/>
            <w:br/>
            <w:r>
              <w:rPr/>
              <w:t xml:space="preserve">Проведена механизированная очистка местности робототехническимисредствами DOK-ING MV-4 и Brokk-330D для обеспечения работы группыручного разминирования площадью 1 000 м2 (0,1 га) (нарастающимитогом очищено 15000 м2 (1,5 га).</w:t>
            </w:r>
            <w:br/>
            <w:br/>
            <w:r>
              <w:rPr/>
              <w:t xml:space="preserve">Группой ручного разминирования обследован участок местности общейплощадью 3300 м2 (0,33 га), обнаружено 65 ВОП (нарастающим итогомобследовано 5,615 га (56150 м2), обнаружено 827 ВОП).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2026-04-13T15:02:30+03:00</dcterms:created>
  <dcterms:modified xsi:type="dcterms:W3CDTF">2026-04-13T15:02:30+03:00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