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 03.06.2021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 03.06.2021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июняпожарный расчет под руководством майора Сергея Наумова и дежурнаясмена под руководством майора Владислава Шапырина привлекалась длятушения пожара.</w:t>
            </w:r>
            <w:br/>
            <w:br/>
            <w:r>
              <w:rPr/>
              <w:t xml:space="preserve">Инцидент произошел днем в 12.00 на ул. Голубинская 22, стр.1. Огоньохватил шестнадцать гаражей. Площадь горения составила более 150квадратных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разведка местапожара, боевое развертывание сил и средств, осуществленалокализация источника возгорания, ликвидация возгорания, проливкаочагов горения и разборка конструкций.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2026-06-12T12:29:59+03:00</dcterms:created>
  <dcterms:modified xsi:type="dcterms:W3CDTF">2026-06-12T12:29:59+03:00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