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смотра строя и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смотра строя и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вЦентре "Лидер" был проведен смотр строя и песни. Дисциплину строя,внешний вид, выполнение перестроений и поворотов, строевой шаг,исполнение строевой песни, действия командира, демонстрировалипоочередно все управления Центра.</w:t>
            </w:r>
            <w:br/>
            <w:br/>
            <w:r>
              <w:rPr/>
              <w:t xml:space="preserve">Целью проведения мероприятия являлось поддержание и развитиеслаженности подразделений, повышение элементов строевойдисциплины.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2026-04-13T11:53:50+03:00</dcterms:created>
  <dcterms:modified xsi:type="dcterms:W3CDTF">2026-04-13T11:53:50+03:00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