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Центр«Лидер» открыл свои двери для посетителей. День открытых дверейнаправлен на воспитание и формирование гражданственности,патриотизма, а также профориентационной и военно-патриотическойработы.</w:t>
            </w:r>
            <w:br/>
            <w:br/>
            <w:r>
              <w:rPr/>
              <w:t xml:space="preserve">Центр посетители преподаватели школы №2094. Гостям представиласьуникальная возможность ознакомиться с историей создания Центра,познакомиться со всем спектром спасательных профессий,сосредоточенных в нем. Также им были представлены самые современныеобразцы аварийно-спасательной техники, робототехнических средств,стоящих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2026-06-12T09:37:29+03:00</dcterms:created>
  <dcterms:modified xsi:type="dcterms:W3CDTF">2026-06-12T09:37:29+03:00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