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взрывоопасныхпредметов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Управления пиротехнических и специальныхкинологических работ Центра «Лидер» под руководством майора ЕгибекаЕгибекова произвел уничтожение взрывоопасных предметов различногокалибра. </w:t>
            </w:r>
            <w:br/>
            <w:br/>
            <w:r>
              <w:rPr/>
              <w:t xml:space="preserve">Всего было уничтожено 3 ВОП: минометная мина 82 мм, ручная гранатаФ-1, осколочная авиационная бомба АО-15. Снаряды были обнаружены вовремя выездов по заявкам в г.Москве и Московской области. 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2026-06-12T09:38:26+03:00</dcterms:created>
  <dcterms:modified xsi:type="dcterms:W3CDTF">2026-06-12T09:38:26+03:00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