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обезвредили взрывоопасный предмет времёнВеликой Отечественной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16.05.202122:05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обезвредили взрывоопасный предмет времён ВеликойОтечественной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Пиротехнический расчёт под руководством старшего лейтенантаЖуравлева С.А. привлекался для ликвидации опасности исходящей отобнаруженной осколочной авиабомбы АО-15. Взрывоопасный предмет былобнаружен на 11 километре МКАД. </w:t>
            </w:r>
            <w:br/>
            <w:br/>
            <w:r>
              <w:rPr/>
              <w:t xml:space="preserve">Благодаря уверенным действиям специалистов Центра «Лидер» бомбабыла обезврежена и подготовлена к дальнейшемууничтожению. </w:t>
            </w:r>
            <w:br/>
            <w:br/>
            <w:r>
              <w:rPr/>
              <w:t xml:space="preserve">Подобного рода «напоминания» о Великой Отечественной войне1941-1945 годов, не редко становятся причиной гибели жителей нашейстраны.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2026-04-13T05:14:50+03:00</dcterms:created>
  <dcterms:modified xsi:type="dcterms:W3CDTF">2026-04-13T05:14:50+03:00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